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b w:val="1"/>
          <w:sz w:val="28"/>
          <w:szCs w:val="28"/>
        </w:rPr>
      </w:pPr>
      <w:r w:rsidDel="00000000" w:rsidR="00000000" w:rsidRPr="00000000">
        <w:rPr>
          <w:rtl w:val="0"/>
        </w:rPr>
      </w:r>
    </w:p>
    <w:p w:rsidR="00000000" w:rsidDel="00000000" w:rsidP="00000000" w:rsidRDefault="00000000" w:rsidRPr="00000000" w14:paraId="00000002">
      <w:pPr>
        <w:spacing w:line="276" w:lineRule="auto"/>
        <w:jc w:val="center"/>
        <w:rPr>
          <w:b w:val="1"/>
          <w:color w:val="ff0000"/>
          <w:sz w:val="28"/>
          <w:szCs w:val="28"/>
          <w:u w:val="single"/>
        </w:rPr>
      </w:pPr>
      <w:r w:rsidDel="00000000" w:rsidR="00000000" w:rsidRPr="00000000">
        <w:rPr>
          <w:b w:val="1"/>
          <w:color w:val="ff0000"/>
          <w:sz w:val="28"/>
          <w:szCs w:val="28"/>
          <w:u w:val="single"/>
          <w:rtl w:val="0"/>
        </w:rPr>
        <w:t xml:space="preserve">CONTENIDO BAJO EMBARGO HASTA EL DÍA 24 DE OCTUBRE</w:t>
      </w:r>
    </w:p>
    <w:p w:rsidR="00000000" w:rsidDel="00000000" w:rsidP="00000000" w:rsidRDefault="00000000" w:rsidRPr="00000000" w14:paraId="00000003">
      <w:pPr>
        <w:spacing w:line="276" w:lineRule="auto"/>
        <w:jc w:val="center"/>
        <w:rPr>
          <w:b w:val="1"/>
          <w:sz w:val="28"/>
          <w:szCs w:val="28"/>
        </w:rPr>
      </w:pPr>
      <w:r w:rsidDel="00000000" w:rsidR="00000000" w:rsidRPr="00000000">
        <w:rPr>
          <w:rtl w:val="0"/>
        </w:rPr>
      </w:r>
    </w:p>
    <w:p w:rsidR="00000000" w:rsidDel="00000000" w:rsidP="00000000" w:rsidRDefault="00000000" w:rsidRPr="00000000" w14:paraId="00000004">
      <w:pPr>
        <w:spacing w:line="276" w:lineRule="auto"/>
        <w:jc w:val="center"/>
        <w:rPr>
          <w:b w:val="1"/>
          <w:sz w:val="28"/>
          <w:szCs w:val="28"/>
        </w:rPr>
      </w:pPr>
      <w:r w:rsidDel="00000000" w:rsidR="00000000" w:rsidRPr="00000000">
        <w:rPr>
          <w:b w:val="1"/>
          <w:sz w:val="28"/>
          <w:szCs w:val="28"/>
          <w:rtl w:val="0"/>
        </w:rPr>
        <w:t xml:space="preserve">Hello Kitty x Alejandra Quesada: una colaboración especial para los 45 años del personaje</w:t>
      </w:r>
      <w:r w:rsidDel="00000000" w:rsidR="00000000" w:rsidRPr="00000000">
        <w:rPr>
          <w:rtl w:val="0"/>
        </w:rPr>
      </w:r>
    </w:p>
    <w:p w:rsidR="00000000" w:rsidDel="00000000" w:rsidP="00000000" w:rsidRDefault="00000000" w:rsidRPr="00000000" w14:paraId="00000005">
      <w:pPr>
        <w:spacing w:line="276" w:lineRule="auto"/>
        <w:ind w:left="0" w:firstLine="0"/>
        <w:jc w:val="left"/>
        <w:rPr>
          <w:b w:val="1"/>
        </w:rPr>
      </w:pPr>
      <w:r w:rsidDel="00000000" w:rsidR="00000000" w:rsidRPr="00000000">
        <w:rPr>
          <w:b w:val="1"/>
          <w:rtl w:val="0"/>
        </w:rPr>
        <w:br w:type="textWrapping"/>
      </w:r>
    </w:p>
    <w:p w:rsidR="00000000" w:rsidDel="00000000" w:rsidP="00000000" w:rsidRDefault="00000000" w:rsidRPr="00000000" w14:paraId="00000006">
      <w:pPr>
        <w:spacing w:line="276" w:lineRule="auto"/>
        <w:ind w:left="0" w:firstLine="0"/>
        <w:jc w:val="both"/>
        <w:rPr/>
      </w:pPr>
      <w:r w:rsidDel="00000000" w:rsidR="00000000" w:rsidRPr="00000000">
        <w:rPr>
          <w:b w:val="1"/>
          <w:rtl w:val="0"/>
        </w:rPr>
        <w:t xml:space="preserve">Ciudad de México, XX de octubre de 2019. </w:t>
      </w:r>
      <w:r w:rsidDel="00000000" w:rsidR="00000000" w:rsidRPr="00000000">
        <w:rPr>
          <w:rtl w:val="0"/>
        </w:rPr>
        <w:t xml:space="preserve">Los festejos por el 45 aniversario de </w:t>
      </w:r>
      <w:r w:rsidDel="00000000" w:rsidR="00000000" w:rsidRPr="00000000">
        <w:rPr>
          <w:b w:val="1"/>
          <w:rtl w:val="0"/>
        </w:rPr>
        <w:t xml:space="preserve">Hello Kitty </w:t>
      </w:r>
      <w:r w:rsidDel="00000000" w:rsidR="00000000" w:rsidRPr="00000000">
        <w:rPr>
          <w:rtl w:val="0"/>
        </w:rPr>
        <w:t xml:space="preserve">continúan trayéndonos grandes sorpresas. </w:t>
      </w:r>
      <w:r w:rsidDel="00000000" w:rsidR="00000000" w:rsidRPr="00000000">
        <w:rPr>
          <w:highlight w:val="white"/>
          <w:rtl w:val="0"/>
        </w:rPr>
        <w:t xml:space="preserve">Hasta ahora hemos visto accesorios y belleza,</w:t>
      </w:r>
      <w:r w:rsidDel="00000000" w:rsidR="00000000" w:rsidRPr="00000000">
        <w:rPr>
          <w:rtl w:val="0"/>
        </w:rPr>
        <w:t xml:space="preserve"> pero si habías querido tener algo de moda para un look casual, entonces te va a encantar la colección de Alejandra Quesada.</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La diseñadora mexicana es toda una </w:t>
      </w:r>
      <w:r w:rsidDel="00000000" w:rsidR="00000000" w:rsidRPr="00000000">
        <w:rPr>
          <w:b w:val="1"/>
          <w:rtl w:val="0"/>
        </w:rPr>
        <w:t xml:space="preserve">Hello Kitty</w:t>
      </w:r>
      <w:r w:rsidDel="00000000" w:rsidR="00000000" w:rsidRPr="00000000">
        <w:rPr>
          <w:rtl w:val="0"/>
        </w:rPr>
        <w:t xml:space="preserve"> l</w:t>
      </w:r>
      <w:r w:rsidDel="00000000" w:rsidR="00000000" w:rsidRPr="00000000">
        <w:rPr>
          <w:i w:val="1"/>
          <w:rtl w:val="0"/>
        </w:rPr>
        <w:t xml:space="preserve">over</w:t>
      </w:r>
      <w:r w:rsidDel="00000000" w:rsidR="00000000" w:rsidRPr="00000000">
        <w:rPr>
          <w:rtl w:val="0"/>
        </w:rPr>
        <w:t xml:space="preserve"> y ha triunfado en la moda gracias a sus diseños con detalles muy </w:t>
      </w:r>
      <w:r w:rsidDel="00000000" w:rsidR="00000000" w:rsidRPr="00000000">
        <w:rPr>
          <w:i w:val="1"/>
          <w:rtl w:val="0"/>
        </w:rPr>
        <w:t xml:space="preserve">cute</w:t>
      </w:r>
      <w:r w:rsidDel="00000000" w:rsidR="00000000" w:rsidRPr="00000000">
        <w:rPr>
          <w:rtl w:val="0"/>
        </w:rPr>
        <w:t xml:space="preserve">, llenos de colores y lindos detalles como arcoiris y fresas, lo que la ha llevado a vender sus colecciones en sitios tan lejanos como Japón.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Sin embargo, para esta línea, Alejandra quiso darle un </w:t>
      </w:r>
      <w:r w:rsidDel="00000000" w:rsidR="00000000" w:rsidRPr="00000000">
        <w:rPr>
          <w:i w:val="1"/>
          <w:rtl w:val="0"/>
        </w:rPr>
        <w:t xml:space="preserve">twist</w:t>
      </w:r>
      <w:r w:rsidDel="00000000" w:rsidR="00000000" w:rsidRPr="00000000">
        <w:rPr>
          <w:rtl w:val="0"/>
        </w:rPr>
        <w:t xml:space="preserve"> a su estética: </w:t>
      </w:r>
      <w:r w:rsidDel="00000000" w:rsidR="00000000" w:rsidRPr="00000000">
        <w:rPr>
          <w:rtl w:val="0"/>
        </w:rPr>
        <w:t xml:space="preserve"> “es una colección muy </w:t>
      </w:r>
      <w:r w:rsidDel="00000000" w:rsidR="00000000" w:rsidRPr="00000000">
        <w:rPr>
          <w:i w:val="1"/>
          <w:rtl w:val="0"/>
        </w:rPr>
        <w:t xml:space="preserve">sport</w:t>
      </w:r>
      <w:r w:rsidDel="00000000" w:rsidR="00000000" w:rsidRPr="00000000">
        <w:rPr>
          <w:rtl w:val="0"/>
        </w:rPr>
        <w:t xml:space="preserve">, llena de tenis, playeras y sudaderas para dar un estilo muy casual inspirado en el </w:t>
      </w:r>
      <w:r w:rsidDel="00000000" w:rsidR="00000000" w:rsidRPr="00000000">
        <w:rPr>
          <w:i w:val="1"/>
          <w:rtl w:val="0"/>
        </w:rPr>
        <w:t xml:space="preserve">street style</w:t>
      </w:r>
      <w:r w:rsidDel="00000000" w:rsidR="00000000" w:rsidRPr="00000000">
        <w:rPr>
          <w:rtl w:val="0"/>
        </w:rPr>
        <w:t xml:space="preserve">. “Me gusta mucho hacer mis propios textiles y por eso en esta ocasión en algunos estampados utilicé una tela con un estampado digital hecho a partir de acuarelas. Además, tomé como inspiración la primera </w:t>
      </w:r>
      <w:r w:rsidDel="00000000" w:rsidR="00000000" w:rsidRPr="00000000">
        <w:rPr>
          <w:b w:val="1"/>
          <w:rtl w:val="0"/>
        </w:rPr>
        <w:t xml:space="preserve">Hello Kitty</w:t>
      </w:r>
      <w:r w:rsidDel="00000000" w:rsidR="00000000" w:rsidRPr="00000000">
        <w:rPr>
          <w:rtl w:val="0"/>
        </w:rPr>
        <w:t xml:space="preserve">, y todos mis estampados son un homenaje a este personaje”, explicó. </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¡Pero no solo podrás encontrar eso en esta colección! Porque Alejandra también diseñó un par de tacones súper </w:t>
      </w:r>
      <w:r w:rsidDel="00000000" w:rsidR="00000000" w:rsidRPr="00000000">
        <w:rPr>
          <w:i w:val="1"/>
          <w:rtl w:val="0"/>
        </w:rPr>
        <w:t xml:space="preserve">kawaii</w:t>
      </w:r>
      <w:r w:rsidDel="00000000" w:rsidR="00000000" w:rsidRPr="00000000">
        <w:rPr>
          <w:rtl w:val="0"/>
        </w:rPr>
        <w:t xml:space="preserve">, sandalias para la playa y blusas transparente que puedes usar sobre un </w:t>
      </w:r>
      <w:r w:rsidDel="00000000" w:rsidR="00000000" w:rsidRPr="00000000">
        <w:rPr>
          <w:i w:val="1"/>
          <w:rtl w:val="0"/>
        </w:rPr>
        <w:t xml:space="preserve">tank top</w:t>
      </w:r>
      <w:r w:rsidDel="00000000" w:rsidR="00000000" w:rsidRPr="00000000">
        <w:rPr>
          <w:rtl w:val="0"/>
        </w:rPr>
        <w:t xml:space="preserve"> para crear un </w:t>
      </w:r>
      <w:r w:rsidDel="00000000" w:rsidR="00000000" w:rsidRPr="00000000">
        <w:rPr>
          <w:i w:val="1"/>
          <w:rtl w:val="0"/>
        </w:rPr>
        <w:t xml:space="preserve">look </w:t>
      </w:r>
      <w:r w:rsidDel="00000000" w:rsidR="00000000" w:rsidRPr="00000000">
        <w:rPr>
          <w:rtl w:val="0"/>
        </w:rPr>
        <w:t xml:space="preserve">muy fresco y sofisticado.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b w:val="1"/>
          <w:rtl w:val="0"/>
        </w:rPr>
        <w:t xml:space="preserve">Alejandra Quesada x Hello Kitty</w:t>
      </w:r>
      <w:r w:rsidDel="00000000" w:rsidR="00000000" w:rsidRPr="00000000">
        <w:rPr>
          <w:rtl w:val="0"/>
        </w:rPr>
        <w:t xml:space="preserve"> estará disponible en Liverpool a partir del </w:t>
      </w:r>
      <w:commentRangeStart w:id="0"/>
      <w:r w:rsidDel="00000000" w:rsidR="00000000" w:rsidRPr="00000000">
        <w:rPr>
          <w:rtl w:val="0"/>
        </w:rPr>
        <w:t xml:space="preserve">24</w:t>
      </w:r>
      <w:commentRangeEnd w:id="0"/>
      <w:r w:rsidDel="00000000" w:rsidR="00000000" w:rsidRPr="00000000">
        <w:commentReference w:id="0"/>
      </w:r>
      <w:r w:rsidDel="00000000" w:rsidR="00000000" w:rsidRPr="00000000">
        <w:rPr>
          <w:rtl w:val="0"/>
        </w:rPr>
        <w:t xml:space="preserve"> de octubre. ¡Corre a tu sucursal más cercana y sigue festejando el 45 aniversario de </w:t>
      </w:r>
      <w:r w:rsidDel="00000000" w:rsidR="00000000" w:rsidRPr="00000000">
        <w:rPr>
          <w:b w:val="1"/>
          <w:rtl w:val="0"/>
        </w:rPr>
        <w:t xml:space="preserve">Hello Kitty</w:t>
      </w:r>
      <w:r w:rsidDel="00000000" w:rsidR="00000000" w:rsidRPr="00000000">
        <w:rPr>
          <w:rtl w:val="0"/>
        </w:rPr>
        <w:t xml:space="preserve"> con nosotros!</w:t>
      </w:r>
    </w:p>
    <w:p w:rsidR="00000000" w:rsidDel="00000000" w:rsidP="00000000" w:rsidRDefault="00000000" w:rsidRPr="00000000" w14:paraId="0000000F">
      <w:pPr>
        <w:spacing w:line="276" w:lineRule="auto"/>
        <w:ind w:left="0" w:firstLine="0"/>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ind w:right="-90"/>
        <w:jc w:val="both"/>
        <w:rPr/>
      </w:pPr>
      <w:r w:rsidDel="00000000" w:rsidR="00000000" w:rsidRPr="00000000">
        <w:rPr>
          <w:rtl w:val="0"/>
        </w:rPr>
      </w:r>
    </w:p>
    <w:p w:rsidR="00000000" w:rsidDel="00000000" w:rsidP="00000000" w:rsidRDefault="00000000" w:rsidRPr="00000000" w14:paraId="00000016">
      <w:pPr>
        <w:tabs>
          <w:tab w:val="left" w:pos="8010"/>
        </w:tabs>
        <w:jc w:val="center"/>
        <w:rPr>
          <w:b w:val="1"/>
        </w:rPr>
      </w:pPr>
      <w:r w:rsidDel="00000000" w:rsidR="00000000" w:rsidRPr="00000000">
        <w:rPr>
          <w:b w:val="1"/>
          <w:i w:val="1"/>
          <w:rtl w:val="0"/>
        </w:rPr>
        <w:t xml:space="preserve"># # #</w:t>
      </w:r>
      <w:r w:rsidDel="00000000" w:rsidR="00000000" w:rsidRPr="00000000">
        <w:rPr>
          <w:rtl w:val="0"/>
        </w:rPr>
      </w:r>
    </w:p>
    <w:p w:rsidR="00000000" w:rsidDel="00000000" w:rsidP="00000000" w:rsidRDefault="00000000" w:rsidRPr="00000000" w14:paraId="00000017">
      <w:pPr>
        <w:ind w:right="-90"/>
        <w:jc w:val="both"/>
        <w:rPr/>
      </w:pPr>
      <w:r w:rsidDel="00000000" w:rsidR="00000000" w:rsidRPr="00000000">
        <w:rPr>
          <w:rtl w:val="0"/>
        </w:rPr>
      </w:r>
    </w:p>
    <w:p w:rsidR="00000000" w:rsidDel="00000000" w:rsidP="00000000" w:rsidRDefault="00000000" w:rsidRPr="00000000" w14:paraId="00000018">
      <w:pPr>
        <w:spacing w:line="276" w:lineRule="auto"/>
        <w:jc w:val="both"/>
        <w:rPr>
          <w:b w:val="1"/>
          <w:sz w:val="20"/>
          <w:szCs w:val="20"/>
        </w:rPr>
      </w:pPr>
      <w:r w:rsidDel="00000000" w:rsidR="00000000" w:rsidRPr="00000000">
        <w:rPr>
          <w:b w:val="1"/>
          <w:sz w:val="20"/>
          <w:szCs w:val="20"/>
          <w:rtl w:val="0"/>
        </w:rPr>
        <w:t xml:space="preserve">Acerca de Sanrio</w:t>
      </w:r>
    </w:p>
    <w:p w:rsidR="00000000" w:rsidDel="00000000" w:rsidP="00000000" w:rsidRDefault="00000000" w:rsidRPr="00000000" w14:paraId="00000019">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1A">
      <w:pPr>
        <w:spacing w:line="276" w:lineRule="auto"/>
        <w:jc w:val="both"/>
        <w:rPr>
          <w:sz w:val="20"/>
          <w:szCs w:val="20"/>
        </w:rPr>
      </w:pPr>
      <w:r w:rsidDel="00000000" w:rsidR="00000000" w:rsidRPr="00000000">
        <w:rPr>
          <w:sz w:val="20"/>
          <w:szCs w:val="20"/>
          <w:rtl w:val="0"/>
        </w:rPr>
        <w:t xml:space="preserve">Sanrio es la empresa creadora y licenciadora de personajes en varios segmentos, tales como regalos, artículos de papelería, ropa, zapatos, juguetes, accesorios y alimentos, entre otros. Esta compañía, creadora del personaje Hello Kitty –ícono de la cultura japonesa en todo el mundo y amada por las mujeres de todas las edades–, fue fundada en 1960 basándose en el concepto de “</w:t>
      </w:r>
      <w:r w:rsidDel="00000000" w:rsidR="00000000" w:rsidRPr="00000000">
        <w:rPr>
          <w:i w:val="1"/>
          <w:sz w:val="20"/>
          <w:szCs w:val="20"/>
          <w:rtl w:val="0"/>
        </w:rPr>
        <w:t xml:space="preserve">Small Gift, Big Smile</w:t>
      </w:r>
      <w:r w:rsidDel="00000000" w:rsidR="00000000" w:rsidRPr="00000000">
        <w:rPr>
          <w:sz w:val="20"/>
          <w:szCs w:val="20"/>
          <w:rtl w:val="0"/>
        </w:rPr>
        <w:t xml:space="preserve">”, el cual significa que un pequeño regalo puede provocar una gran sonrisa. </w:t>
      </w:r>
    </w:p>
    <w:p w:rsidR="00000000" w:rsidDel="00000000" w:rsidP="00000000" w:rsidRDefault="00000000" w:rsidRPr="00000000" w14:paraId="0000001B">
      <w:pPr>
        <w:spacing w:line="276" w:lineRule="auto"/>
        <w:jc w:val="both"/>
        <w:rPr>
          <w:sz w:val="20"/>
          <w:szCs w:val="20"/>
        </w:rPr>
      </w:pPr>
      <w:r w:rsidDel="00000000" w:rsidR="00000000" w:rsidRPr="00000000">
        <w:rPr>
          <w:rtl w:val="0"/>
        </w:rPr>
      </w:r>
    </w:p>
    <w:p w:rsidR="00000000" w:rsidDel="00000000" w:rsidP="00000000" w:rsidRDefault="00000000" w:rsidRPr="00000000" w14:paraId="0000001C">
      <w:pPr>
        <w:jc w:val="both"/>
        <w:rPr>
          <w:sz w:val="20"/>
          <w:szCs w:val="20"/>
        </w:rPr>
      </w:pPr>
      <w:r w:rsidDel="00000000" w:rsidR="00000000" w:rsidRPr="00000000">
        <w:rPr>
          <w:sz w:val="20"/>
          <w:szCs w:val="20"/>
          <w:rtl w:val="0"/>
        </w:rPr>
        <w:t xml:space="preserve">Actualmente, alrededor de 50 mil productos de la marca Sanrio se venden en más de 100 países. En Latinoamérica, desde hace más de 20 años, los productos con los personajes de la marca Sanrio se venden en más de cinco mil lugares, contando tiendas departamentales y especializadas, así como cadenas de tiendas nacionales.</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widowControl w:val="0"/>
        <w:spacing w:line="331.2" w:lineRule="auto"/>
        <w:jc w:val="both"/>
        <w:rPr>
          <w:b w:val="1"/>
          <w:sz w:val="20"/>
          <w:szCs w:val="20"/>
        </w:rPr>
      </w:pPr>
      <w:r w:rsidDel="00000000" w:rsidR="00000000" w:rsidRPr="00000000">
        <w:rPr>
          <w:b w:val="1"/>
          <w:sz w:val="20"/>
          <w:szCs w:val="20"/>
          <w:rtl w:val="0"/>
        </w:rPr>
        <w:t xml:space="preserve">Contacto</w:t>
      </w:r>
    </w:p>
    <w:p w:rsidR="00000000" w:rsidDel="00000000" w:rsidP="00000000" w:rsidRDefault="00000000" w:rsidRPr="00000000" w14:paraId="00000021">
      <w:pPr>
        <w:widowControl w:val="0"/>
        <w:spacing w:line="331.2" w:lineRule="auto"/>
        <w:jc w:val="both"/>
        <w:rPr>
          <w:b w:val="1"/>
          <w:color w:val="222222"/>
          <w:sz w:val="20"/>
          <w:szCs w:val="20"/>
          <w:highlight w:val="white"/>
        </w:rPr>
      </w:pPr>
      <w:r w:rsidDel="00000000" w:rsidR="00000000" w:rsidRPr="00000000">
        <w:rPr>
          <w:b w:val="1"/>
          <w:color w:val="222222"/>
          <w:sz w:val="20"/>
          <w:szCs w:val="20"/>
          <w:highlight w:val="white"/>
          <w:rtl w:val="0"/>
        </w:rPr>
        <w:t xml:space="preserve">Another Company </w:t>
      </w:r>
    </w:p>
    <w:p w:rsidR="00000000" w:rsidDel="00000000" w:rsidP="00000000" w:rsidRDefault="00000000" w:rsidRPr="00000000" w14:paraId="00000022">
      <w:pPr>
        <w:widowControl w:val="0"/>
        <w:spacing w:line="331.2" w:lineRule="auto"/>
        <w:jc w:val="both"/>
        <w:rPr>
          <w:color w:val="222222"/>
          <w:sz w:val="20"/>
          <w:szCs w:val="20"/>
          <w:highlight w:val="white"/>
        </w:rPr>
      </w:pPr>
      <w:r w:rsidDel="00000000" w:rsidR="00000000" w:rsidRPr="00000000">
        <w:rPr>
          <w:color w:val="222222"/>
          <w:sz w:val="20"/>
          <w:szCs w:val="20"/>
          <w:highlight w:val="white"/>
          <w:rtl w:val="0"/>
        </w:rPr>
        <w:t xml:space="preserve">Julieta Acosta</w:t>
      </w:r>
    </w:p>
    <w:p w:rsidR="00000000" w:rsidDel="00000000" w:rsidP="00000000" w:rsidRDefault="00000000" w:rsidRPr="00000000" w14:paraId="00000023">
      <w:pPr>
        <w:widowControl w:val="0"/>
        <w:spacing w:line="331.2" w:lineRule="auto"/>
        <w:jc w:val="both"/>
        <w:rPr>
          <w:color w:val="222222"/>
          <w:sz w:val="20"/>
          <w:szCs w:val="20"/>
          <w:highlight w:val="white"/>
        </w:rPr>
      </w:pPr>
      <w:r w:rsidDel="00000000" w:rsidR="00000000" w:rsidRPr="00000000">
        <w:rPr>
          <w:color w:val="222222"/>
          <w:sz w:val="20"/>
          <w:szCs w:val="20"/>
          <w:highlight w:val="white"/>
          <w:rtl w:val="0"/>
        </w:rPr>
        <w:t xml:space="preserve">Account Executive</w:t>
      </w:r>
    </w:p>
    <w:p w:rsidR="00000000" w:rsidDel="00000000" w:rsidP="00000000" w:rsidRDefault="00000000" w:rsidRPr="00000000" w14:paraId="00000024">
      <w:pPr>
        <w:widowControl w:val="0"/>
        <w:spacing w:line="331.2" w:lineRule="auto"/>
        <w:jc w:val="both"/>
        <w:rPr>
          <w:color w:val="222222"/>
          <w:sz w:val="20"/>
          <w:szCs w:val="20"/>
          <w:highlight w:val="white"/>
        </w:rPr>
      </w:pPr>
      <w:r w:rsidDel="00000000" w:rsidR="00000000" w:rsidRPr="00000000">
        <w:rPr>
          <w:color w:val="222222"/>
          <w:sz w:val="20"/>
          <w:szCs w:val="20"/>
          <w:highlight w:val="white"/>
          <w:rtl w:val="0"/>
        </w:rPr>
        <w:t xml:space="preserve">Cel: (+52 1)  55 3078 5212</w:t>
      </w:r>
    </w:p>
    <w:p w:rsidR="00000000" w:rsidDel="00000000" w:rsidP="00000000" w:rsidRDefault="00000000" w:rsidRPr="00000000" w14:paraId="00000025">
      <w:pPr>
        <w:widowControl w:val="0"/>
        <w:spacing w:line="331.2" w:lineRule="auto"/>
        <w:jc w:val="both"/>
        <w:rPr/>
      </w:pPr>
      <w:hyperlink r:id="rId7">
        <w:r w:rsidDel="00000000" w:rsidR="00000000" w:rsidRPr="00000000">
          <w:rPr>
            <w:color w:val="1155cc"/>
            <w:sz w:val="20"/>
            <w:szCs w:val="20"/>
            <w:highlight w:val="white"/>
            <w:u w:val="single"/>
            <w:rtl w:val="0"/>
          </w:rPr>
          <w:t xml:space="preserve">julieta.acosta@another.co</w:t>
        </w:r>
      </w:hyperlink>
      <w:r w:rsidDel="00000000" w:rsidR="00000000" w:rsidRPr="00000000">
        <w:rPr>
          <w:rtl w:val="0"/>
        </w:rPr>
      </w:r>
    </w:p>
    <w:sectPr>
      <w:headerReference r:id="rId8" w:type="default"/>
      <w:pgSz w:h="15840" w:w="12240"/>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Aldo Hernández Saldaña" w:id="0" w:date="2019-10-04T14:57:47Z">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TBC</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jc w:val="center"/>
      <w:rPr/>
    </w:pPr>
    <w:r w:rsidDel="00000000" w:rsidR="00000000" w:rsidRPr="00000000">
      <w:rPr/>
      <w:drawing>
        <wp:inline distB="114300" distT="114300" distL="114300" distR="114300">
          <wp:extent cx="3638550" cy="895350"/>
          <wp:effectExtent b="0" l="0" r="0" t="0"/>
          <wp:docPr id="1" name="image1.png"/>
          <a:graphic>
            <a:graphicData uri="http://schemas.openxmlformats.org/drawingml/2006/picture">
              <pic:pic>
                <pic:nvPicPr>
                  <pic:cNvPr id="0" name="image1.png"/>
                  <pic:cNvPicPr preferRelativeResize="0"/>
                </pic:nvPicPr>
                <pic:blipFill>
                  <a:blip r:embed="rId1"/>
                  <a:srcRect b="80641" l="21140" r="14765" t="8194"/>
                  <a:stretch>
                    <a:fillRect/>
                  </a:stretch>
                </pic:blipFill>
                <pic:spPr>
                  <a:xfrm>
                    <a:off x="0" y="0"/>
                    <a:ext cx="3638550" cy="8953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mailto:julieta.acosta@another.co"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